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05952">
        <w:rPr>
          <w:rFonts w:ascii="Arial" w:eastAsia="Times New Roman" w:hAnsi="Arial" w:cs="Arial"/>
          <w:sz w:val="35"/>
          <w:szCs w:val="35"/>
          <w:lang w:eastAsia="ru-RU"/>
        </w:rPr>
        <w:t xml:space="preserve">Участие в акциях с обещанием денежных призов. 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05952">
        <w:rPr>
          <w:rFonts w:ascii="Arial" w:eastAsia="Times New Roman" w:hAnsi="Arial" w:cs="Arial"/>
          <w:sz w:val="35"/>
          <w:szCs w:val="35"/>
          <w:lang w:eastAsia="ru-RU"/>
        </w:rPr>
        <w:t>Будьте бдительны!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305952">
        <w:rPr>
          <w:rFonts w:ascii="Arial" w:eastAsia="Times New Roman" w:hAnsi="Arial" w:cs="Arial"/>
          <w:sz w:val="30"/>
          <w:szCs w:val="30"/>
          <w:lang w:eastAsia="ru-RU"/>
        </w:rPr>
        <w:t>Маркетинговых акций с обещанием денежных при</w:t>
      </w:r>
      <w:r>
        <w:rPr>
          <w:rFonts w:ascii="Arial" w:eastAsia="Times New Roman" w:hAnsi="Arial" w:cs="Arial"/>
          <w:sz w:val="30"/>
          <w:szCs w:val="30"/>
          <w:lang w:eastAsia="ru-RU"/>
        </w:rPr>
        <w:t>зов достаточно много. Отличить добросовест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ные организации, которые действительно п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роводят денежные розыгрыши, от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организаций, целью ко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торых является только навязать покупателю приобрести тот или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иной товар, без выплаты дальнейшего денежного приза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, бывает сложно. Многие из нас 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сталкиваются  с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такойпроблемой,когда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 какая-либо  организация  объявляет  их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побед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ителем  с  обещанием 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выплатить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крупный</w:t>
      </w:r>
      <w:proofErr w:type="spellEnd"/>
      <w:r w:rsidRPr="00305952">
        <w:rPr>
          <w:rFonts w:ascii="Arial" w:eastAsia="Times New Roman" w:hAnsi="Arial" w:cs="Arial"/>
          <w:sz w:val="30"/>
          <w:szCs w:val="30"/>
          <w:lang w:eastAsia="ru-RU"/>
        </w:rPr>
        <w:t xml:space="preserve">  денежный  приз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при  условии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дистанционного приобретения товаров через почту.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305952">
        <w:rPr>
          <w:rFonts w:ascii="Arial" w:eastAsia="Times New Roman" w:hAnsi="Arial" w:cs="Arial"/>
          <w:sz w:val="30"/>
          <w:szCs w:val="30"/>
          <w:lang w:eastAsia="ru-RU"/>
        </w:rPr>
        <w:t>После приобре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тения товара приз не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вып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лачивается, а следует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очередноепредложение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приобрести те или иные товары.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В </w:t>
      </w:r>
      <w:proofErr w:type="gramStart"/>
      <w:r w:rsidRPr="00305952">
        <w:rPr>
          <w:rFonts w:ascii="Arial" w:eastAsia="Times New Roman" w:hAnsi="Arial" w:cs="Arial"/>
          <w:sz w:val="30"/>
          <w:szCs w:val="30"/>
          <w:lang w:eastAsia="ru-RU"/>
        </w:rPr>
        <w:t>надежде  на</w:t>
      </w:r>
      <w:proofErr w:type="gramEnd"/>
      <w:r w:rsidRPr="00305952">
        <w:rPr>
          <w:rFonts w:ascii="Arial" w:eastAsia="Times New Roman" w:hAnsi="Arial" w:cs="Arial"/>
          <w:sz w:val="30"/>
          <w:szCs w:val="30"/>
          <w:lang w:eastAsia="ru-RU"/>
        </w:rPr>
        <w:t xml:space="preserve">  получение  </w:t>
      </w:r>
      <w:proofErr w:type="spellStart"/>
      <w:r w:rsidRPr="00305952">
        <w:rPr>
          <w:rFonts w:ascii="Arial" w:eastAsia="Times New Roman" w:hAnsi="Arial" w:cs="Arial"/>
          <w:sz w:val="30"/>
          <w:szCs w:val="30"/>
          <w:lang w:eastAsia="ru-RU"/>
        </w:rPr>
        <w:t>обещ</w:t>
      </w:r>
      <w:proofErr w:type="spellEnd"/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анного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выигрыша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>,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пок</w:t>
      </w:r>
      <w:r>
        <w:rPr>
          <w:rFonts w:ascii="Arial" w:eastAsia="Times New Roman" w:hAnsi="Arial" w:cs="Arial"/>
          <w:sz w:val="30"/>
          <w:szCs w:val="30"/>
          <w:lang w:eastAsia="ru-RU"/>
        </w:rPr>
        <w:t>упатель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 снова  и  снова  соверш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 xml:space="preserve">ает 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305952">
        <w:rPr>
          <w:rFonts w:ascii="Arial" w:eastAsia="Times New Roman" w:hAnsi="Arial" w:cs="Arial"/>
          <w:sz w:val="30"/>
          <w:szCs w:val="30"/>
          <w:lang w:eastAsia="ru-RU"/>
        </w:rPr>
        <w:t xml:space="preserve">ненужные покупки, пока не понимает, что приз он не получит, </w:t>
      </w:r>
      <w:r>
        <w:rPr>
          <w:rFonts w:ascii="Arial" w:eastAsia="Times New Roman" w:hAnsi="Arial" w:cs="Arial"/>
          <w:sz w:val="30"/>
          <w:szCs w:val="30"/>
          <w:lang w:eastAsia="ru-RU"/>
        </w:rPr>
        <w:t>а обещание крупного выигрыша является обманом. Признаки, по которым можно заподозри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ть недобр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осовестных организаторов акций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следующие: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305952">
        <w:rPr>
          <w:rFonts w:ascii="Cambria Math" w:eastAsia="Times New Roman" w:hAnsi="Cambria Math" w:cs="Cambria Math"/>
          <w:sz w:val="30"/>
          <w:szCs w:val="30"/>
          <w:lang w:eastAsia="ru-RU"/>
        </w:rPr>
        <w:t>⦁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305952">
        <w:rPr>
          <w:rFonts w:ascii="Arial" w:eastAsia="Times New Roman" w:hAnsi="Arial" w:cs="Arial"/>
          <w:sz w:val="30"/>
          <w:szCs w:val="30"/>
          <w:lang w:eastAsia="ru-RU"/>
        </w:rPr>
        <w:t>Вам приходит информация о том, что Вы выиг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рали крупную сумму, хотя Вы не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принимали участия в акциях с обещанием денежных призов.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305952">
        <w:rPr>
          <w:rFonts w:ascii="Cambria Math" w:eastAsia="Times New Roman" w:hAnsi="Cambria Math" w:cs="Cambria Math"/>
          <w:sz w:val="30"/>
          <w:szCs w:val="30"/>
          <w:lang w:eastAsia="ru-RU"/>
        </w:rPr>
        <w:t>⦁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 w:rsidRPr="00305952">
        <w:rPr>
          <w:rFonts w:ascii="Arial" w:eastAsia="Times New Roman" w:hAnsi="Arial" w:cs="Arial"/>
          <w:sz w:val="30"/>
          <w:szCs w:val="30"/>
          <w:lang w:eastAsia="ru-RU"/>
        </w:rPr>
        <w:t>Для  получения</w:t>
      </w:r>
      <w:proofErr w:type="gramEnd"/>
      <w:r w:rsidRPr="00305952">
        <w:rPr>
          <w:rFonts w:ascii="Arial" w:eastAsia="Times New Roman" w:hAnsi="Arial" w:cs="Arial"/>
          <w:sz w:val="30"/>
          <w:szCs w:val="30"/>
          <w:lang w:eastAsia="ru-RU"/>
        </w:rPr>
        <w:t xml:space="preserve">  денежного  приза  Вам  необход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имо  выполнить  дополнительные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 xml:space="preserve">условия 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-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заказать еще товар, перевест</w:t>
      </w:r>
      <w:r>
        <w:rPr>
          <w:rFonts w:ascii="Arial" w:eastAsia="Times New Roman" w:hAnsi="Arial" w:cs="Arial"/>
          <w:sz w:val="30"/>
          <w:szCs w:val="30"/>
          <w:lang w:eastAsia="ru-RU"/>
        </w:rPr>
        <w:t>и небольшую комиссию или взнос. Отсутст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вует информация об организаторе акции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или такая информация является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неполной.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Следует знать, что отношения, связанные с выплатой обещанных денежных призов в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рамках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потребительского законодательст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 xml:space="preserve">ва, разрешены </w:t>
      </w:r>
      <w:r>
        <w:rPr>
          <w:rFonts w:ascii="Arial" w:eastAsia="Times New Roman" w:hAnsi="Arial" w:cs="Arial"/>
          <w:sz w:val="30"/>
          <w:szCs w:val="30"/>
          <w:lang w:eastAsia="ru-RU"/>
        </w:rPr>
        <w:t>быть не могут, поскольку Закон Российской Федерации No2300-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1 «О Защите прав потребителей» регулирует отношения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между продавцом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ипокупателем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и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 xml:space="preserve">распространяется на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товар и услуги. Так называемые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денежные призы не я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вляются товаром, </w:t>
      </w:r>
      <w:proofErr w:type="spellStart"/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следовательно,судебной</w:t>
      </w:r>
      <w:proofErr w:type="spellEnd"/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защите не подлежат. Исключение составляют действия мошенни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ческого ха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рактера, вовлечение в пари или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игры с применением физической силы или угроз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305952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305952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Поэтому, получив по почте (в том числе электронной)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проспект, буклет, каталог, где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обещан крупн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ый денежный приз, прежде всего следует внимательно ознакомиться с условиями 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выигрыша.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 w:rsidRPr="00305952">
        <w:rPr>
          <w:rFonts w:ascii="Arial" w:eastAsia="Times New Roman" w:hAnsi="Arial" w:cs="Arial"/>
          <w:sz w:val="30"/>
          <w:szCs w:val="30"/>
          <w:lang w:eastAsia="ru-RU"/>
        </w:rPr>
        <w:t>Обычно  такая</w:t>
      </w:r>
      <w:proofErr w:type="gramEnd"/>
      <w:r w:rsidRPr="00305952">
        <w:rPr>
          <w:rFonts w:ascii="Arial" w:eastAsia="Times New Roman" w:hAnsi="Arial" w:cs="Arial"/>
          <w:sz w:val="30"/>
          <w:szCs w:val="30"/>
          <w:lang w:eastAsia="ru-RU"/>
        </w:rPr>
        <w:t xml:space="preserve">  информация  написана  мелким  шрифтом,  но 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именно ее необходим</w:t>
      </w:r>
      <w:r w:rsidRPr="00305952">
        <w:rPr>
          <w:rFonts w:ascii="Arial" w:eastAsia="Times New Roman" w:hAnsi="Arial" w:cs="Arial"/>
          <w:sz w:val="30"/>
          <w:szCs w:val="30"/>
          <w:lang w:eastAsia="ru-RU"/>
        </w:rPr>
        <w:t>о внимательно изучить и только после этого</w:t>
      </w:r>
    </w:p>
    <w:p w:rsidR="00577146" w:rsidRPr="00305952" w:rsidRDefault="00577146" w:rsidP="005771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принять решение о </w:t>
      </w:r>
      <w:bookmarkStart w:id="0" w:name="_GoBack"/>
      <w:bookmarkEnd w:id="0"/>
      <w:r w:rsidRPr="00305952">
        <w:rPr>
          <w:rFonts w:ascii="Arial" w:eastAsia="Times New Roman" w:hAnsi="Arial" w:cs="Arial"/>
          <w:sz w:val="30"/>
          <w:szCs w:val="30"/>
          <w:lang w:eastAsia="ru-RU"/>
        </w:rPr>
        <w:t>целесообразности участия в данной акции.</w:t>
      </w:r>
    </w:p>
    <w:p w:rsidR="00577146" w:rsidRDefault="00577146" w:rsidP="00577146"/>
    <w:p w:rsidR="00DB4798" w:rsidRDefault="00DB4798"/>
    <w:sectPr w:rsidR="00DB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1C"/>
    <w:rsid w:val="00577146"/>
    <w:rsid w:val="00BB6D33"/>
    <w:rsid w:val="00DB4798"/>
    <w:rsid w:val="00FB5310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953C"/>
  <w15:chartTrackingRefBased/>
  <w15:docId w15:val="{4C0D793F-B75E-4A35-A52C-931D6182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2</cp:revision>
  <dcterms:created xsi:type="dcterms:W3CDTF">2024-03-04T11:02:00Z</dcterms:created>
  <dcterms:modified xsi:type="dcterms:W3CDTF">2024-03-04T11:05:00Z</dcterms:modified>
</cp:coreProperties>
</file>